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D5" w:rsidRPr="008C7DD5" w:rsidRDefault="008C7DD5" w:rsidP="008C7DD5">
      <w:pPr>
        <w:spacing w:before="30" w:after="30" w:line="240" w:lineRule="auto"/>
        <w:jc w:val="right"/>
        <w:outlineLvl w:val="3"/>
        <w:rPr>
          <w:rFonts w:ascii="Times New Roman" w:eastAsia="Times New Roman" w:hAnsi="Times New Roman" w:cs="Times New Roman"/>
          <w:b/>
          <w:szCs w:val="24"/>
        </w:rPr>
      </w:pPr>
      <w:r w:rsidRPr="008C7DD5">
        <w:rPr>
          <w:rFonts w:ascii="Times New Roman" w:eastAsia="Times New Roman" w:hAnsi="Times New Roman" w:cs="Times New Roman"/>
          <w:b/>
          <w:szCs w:val="24"/>
        </w:rPr>
        <w:t>Воспитатель МБДОУ – детский сад № 186</w:t>
      </w:r>
    </w:p>
    <w:p w:rsidR="008C7DD5" w:rsidRDefault="008C7DD5" w:rsidP="003A185F">
      <w:pPr>
        <w:spacing w:before="3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A185F" w:rsidRDefault="00115982" w:rsidP="003A185F">
      <w:pPr>
        <w:spacing w:before="3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A185F">
        <w:rPr>
          <w:rFonts w:ascii="Times New Roman" w:eastAsia="Times New Roman" w:hAnsi="Times New Roman" w:cs="Times New Roman"/>
          <w:b/>
          <w:sz w:val="32"/>
          <w:szCs w:val="24"/>
        </w:rPr>
        <w:t xml:space="preserve">Игровая деятельность </w:t>
      </w:r>
    </w:p>
    <w:p w:rsidR="00115982" w:rsidRPr="003A185F" w:rsidRDefault="00115982" w:rsidP="003A185F">
      <w:pPr>
        <w:spacing w:before="3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A185F">
        <w:rPr>
          <w:rFonts w:ascii="Times New Roman" w:eastAsia="Times New Roman" w:hAnsi="Times New Roman" w:cs="Times New Roman"/>
          <w:b/>
          <w:sz w:val="32"/>
          <w:szCs w:val="24"/>
        </w:rPr>
        <w:t>в экологическом образовании дошкольников</w:t>
      </w:r>
    </w:p>
    <w:p w:rsidR="003A185F" w:rsidRDefault="003A185F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Особую роль в экологическом образовании и воспитании занимает период дошкольного детства, когда закладываются основы мировоззрения человека, формируется его отношение к окружающему миру. В дошкольном возрасте происходят значимые изменения в познавательной сфере ребенка. Образный характер мышления, специфичный для дошкольного возраста, определяется тем, что ребенок устанавливает связи и отношения между предметами, прежде всего, на основе непосредственных впечатлений.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Само по себе наличие экологических представлений не гарантирует экологически целесообразного поведения личности. Для этого необходимо еще и соответствующее отношение к природе. Оно определяет характер целей взаимодействия с природой, его мотивов, готовность поступать с точки зрения экологической целесообразности. Уже в процессе освоения экологических представлений у детей происходит формирование эмоционального отношения к растительному и животному миру.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Мне кажется, что важнейшим показателем экол</w:t>
      </w:r>
      <w:r w:rsidR="00F03BA1" w:rsidRPr="003A185F">
        <w:rPr>
          <w:rFonts w:ascii="Times New Roman" w:eastAsia="Times New Roman" w:hAnsi="Times New Roman" w:cs="Times New Roman"/>
          <w:sz w:val="24"/>
          <w:szCs w:val="24"/>
        </w:rPr>
        <w:t xml:space="preserve">огической воспитанности 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>дошкольников является их участие в деятельности, имеющей экологически ориентированный характер, в процессе которой углубляются и закрепляются экологические представления и проявляется активное гуманное отношение к природе. При этом необходимо объяснять детям, что дикая природа прекрасно обходится без деятельности человека, она живет по своим собственным законам.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Считаю, что заботиться о природных объектах следует скорее в измененной людьми среде: в городе, парке, а в условиях дошкольного учреждения - на участке, в живом уголке. Следовательно, дети могут помогать растениям и животным, живущим рядом с человеком: деревьям парков, участка, растениям цветников, голодающим зимой городским птицам, т. е. тем, чье благополучие зависит от действий людей.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Очень важно, чтобы к моменту поступления в школу ребенок был зрелым не только в физическом и социальном отношении, но и достиг определенного уровня умственного и эмоционально-волевого развития. Ребенок должен владеть мыслительными операциями, уметь обобщать и дифференцировать предметы и явления окружающего мира, уметь планировать свою деятельность и осуществлять самоконтроль. На этой основе должна 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формироваться экологическая культура личности, направленная на гармонизацию отношений человека с природой.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Достаточно серьёзную проблему для детей дошкольного возраста представляет усвоение правил поведения в природе, а также таких нравственных норм, как ответственность, бескорыстная помощь, сострадание, и усваиваются эти нормы и правила лучше всего в игровой деятельности. Ребёнок не только играет сам, но и наблюдает за играми других детей. Так возникают предпосылки для формирования сознательного поведения в природе и социуме, самоконтроля за действиями и поступками, то есть происходит практическое освоение нравственных норм и правил поведения.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Однако надо иметь в виду, что далеко не всякая игра является экологической по своим целям и содержанию. Вот ряд требований, в соответствии с которыми может осуществляться отбор игр для экологического образования дошкольников.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Игры необходимо подбирать с учётом закономерностей развития детей и тех задач экологического образования, которые решаются на данном возрастном этапе.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- Игра должна давать ребёнку возможность применять на практике уже полученные экологические знания и стимулировать к усвоению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новых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Содержание игры не должно противоречить экологическим знаниям, формируемым в процессе других видов деятельности.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Игровые действия должны производиться в соответствии с правилами и нормами поведения в природе.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Предпочтение отдаётся тем играм, которые позволяют решать не только задачи экологического образования, но и обеспечивают решение общих задач воспитания и развития ребёнка.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Для того чтобы игра выступала эффективным средством экологического образования дошкольников, необходимо прослеживать внутреннюю связь каждой игры с предыдущими и последующими играми. Это позволит прогнозировать, на какой имеющийся опыт ребёнок будет опираться, какой новый шаг произойдёт в его развитии.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Классификация игр.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Для классификации экологических игр могут быть использованы различные принципы: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по специфическим характеристикам;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по тематическому распределению содержания;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по форме организации и мере регламентации;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по направленности действий.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 специфическим характеристикам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выделяют творческие игры и игры с правилами. Они, в свою очередь, делятся на подгруппы: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Творческие игры: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сюжетно-ролевые;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театрализованные;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строительные.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Игры с правилами: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дидактические;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подвижные.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тематическому распределению содержания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существует следующая классификация: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игры на тему «Живая природа»;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игры на тему «Неживая природа».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</w:rPr>
        <w:t>По форме организации и мере регламентации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выделяют: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самостоятельную игровую деятельность ребёнка;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- совместную с педагогом игровую деятельность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(под руководством взрослого)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</w:rPr>
        <w:t>По направленности действий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делятся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сенсорно-моторные;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предметные;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- игры с перевоплощением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(имитационные)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социальные;</w:t>
      </w:r>
    </w:p>
    <w:p w:rsidR="00115982" w:rsidRPr="003A185F" w:rsidRDefault="00115982" w:rsidP="003A185F">
      <w:pPr>
        <w:spacing w:after="0" w:line="360" w:lineRule="auto"/>
        <w:ind w:left="1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- соревновательные.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Важное развивающее значение для дошкольников имеют игры с правилами - подвижные, сюжетно-подвижные, дидактические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(настольно-печатные, словесные и др.</w:t>
      </w:r>
      <w:proofErr w:type="gramStart"/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>. Центральное звено таких игр - правила, они являются главным фактором развивающего воздействия на детей. Правила побуждают ребенка быть активным: сосредоточивать свое внимание на игровой задаче, быстро реагировать на игровую ситуацию, подчиняться обстоятельствам.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Среди всего многообразия игр с правилами для дошкольников особое внимание я уделяю дидактическим играм. Уже само название -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- говорит о том, что цель этих игр - умственное развитие детей.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По характеру используемого материала дидактические игры условно можно разделить на игры с предметами, настольно-печатные игры и словесные игры.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Предметные игры - это игры с народной дидактической игрушкой, различными природными материалами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(листьями, семенами)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. Эти игры способствуют развитию </w:t>
      </w:r>
      <w:proofErr w:type="spellStart"/>
      <w:r w:rsidRPr="003A185F">
        <w:rPr>
          <w:rFonts w:ascii="Times New Roman" w:eastAsia="Times New Roman" w:hAnsi="Times New Roman" w:cs="Times New Roman"/>
          <w:sz w:val="24"/>
          <w:szCs w:val="24"/>
        </w:rPr>
        <w:t>сенсорики</w:t>
      </w:r>
      <w:proofErr w:type="spell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ребенка, формированию представлений о различных сенсорных качествах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(цвет, величина и т. д.</w:t>
      </w:r>
      <w:proofErr w:type="gramStart"/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>. Настольно-печатные игры направлены на уточнение представлений об окружающем, систематизацию знаний, развитие памяти, мыслительных процессов. К настольно-печатным играм относятся лото, домино, разрезные картинки, складные кубики и т. д. Словесные игры развивают внимание, сообразительность, быстроту реакции, связную речь.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Для повышения интереса ребят своей группы к дидактической игре и природным объектам ввожу элемент соревнования или проблемной ситуации.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Чтобы поддержать стремление дошкольников отражать полученные в дидактических играх экологические представления и игровые навыки в самостоятельной игровой деятельности, в группе в отдельных уголках разместила материал для организации детьми игр экологического содержания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(планшеты с изображением природных зон, картинки с изображением растений, животных, гербарии и т. п.</w:t>
      </w:r>
      <w:proofErr w:type="gramStart"/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>. Таким образом, удовлетворяется возрастающий интерес дошкольников к природе, конкретизируются полученные ранее представления.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При помощи сюжетно-ролевых игр на экологическую тему стараюсь вызывать эмоциональный отклик, оказывать влияние на формирование правильного отношения к объектам растительного и животного мира. Экологические знания, вызвавшие эмоциональную реакцию у детей, скорей войдут в их самостоятельную игровую деятельность, станут ее содержанием, чем знания, воздействие которых затрагивает лишь интеллектуальную сторону личности дошкольника.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 формировании у детей эмоционального заинтересованного отношения к природе использую не только дидактические и сюжетно-ролевые, но и все другие виды игр.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Большую группу игр с правилами составляют подвижные и подвижно-дидактические игры. В основе их лежат разнообразные движения - ходьба, бег, прыжки, лазанье, метание и т. д.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Методика проведения подвижных игр аналогична методике проведения дидактических игр и направлена на постепенное формирование у детей умения, самостоятельно организовывать эти игры.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Словесно-дидактическими играми стараюсь скрасить досуг, прогулку в дождь, вынужденное ожидание. Это не требует каких-либо условий, оснащения. Эти игры интенсивно развивают мышление: гибкость и динамичность представлений, умение 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привлекать и использовать имеющиеся знания, умение сравнивать и объединять предметы по самым различным признакам, развивают внимание, быстроту реакции.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Очень интересны детям игры в загадки-описания - в них они упражняются в умении выделять характерные признаки предмета, называть их словами, воспитывают внимание.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К творческим играм относятся игры-драматизации и строительно-конструктивные игры. Им присущи основные черты творческих игр: наличие замысла, сочетание ролевых и реальных действий и отношений и других элементов воображаемой ситуации, а также самостоятельность и самоорганизация детей.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Игры-драматизации организуем с детьми на основе литературного произведения: сюжете игры, ролях, поступках героев, их речь определяется текстом произведения. Наличие заранее данного сюжета и ролей сближает игру-драматизацию с играми, имеющими готовые правила.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Строительно-конструктивные игры - разновидность творческой игры. В них дети отражают свои знания и впечатления об окружающем предметном мире, самостоятельно делают различные вещи, возводят здания, сооружения, но в весьма обобщенном и схематизированном виде.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В строительно-конструктивных играх учу замещать одни предметы другими: постройки возводятся из специально созданных строительных материалов и конструкторов или же из природного материала – </w:t>
      </w:r>
      <w:proofErr w:type="spellStart"/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>ecкa</w:t>
      </w:r>
      <w:proofErr w:type="spellEnd"/>
      <w:r w:rsidRPr="003A185F">
        <w:rPr>
          <w:rFonts w:ascii="Times New Roman" w:eastAsia="Times New Roman" w:hAnsi="Times New Roman" w:cs="Times New Roman"/>
          <w:sz w:val="24"/>
          <w:szCs w:val="24"/>
        </w:rPr>
        <w:t>, снега.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Заметила, что детям нравятся игры-импровизации, в которых они могут с помощью движений изобразить крону дерева, порыв ветра. Такие игры возможны только после неоднократных наблюдений и апробаций различных движений.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Экологические игры позволяют сместить акцент с усвоения дошкольниками готовых знаний на самостоятельный поиск решений предложенных игровых задач, что способствует умственному воспитанию. Пытаюсь создать положительный эмоциональный фон для формирования эстетических чувств детей, используя в играх естественные природные объекты, их изображения.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Итак, игра — не только развлечение, но и метод, при помощи которого маленькие дети знакомятся с окружающим миром. Чем меньше дети, тем чаще игра применяется как метод образовательно-воспитательной работы с ними.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В дидактических играх мы часто используем натуральные предметы природы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(овощи, фрукты, цветы, камни, семена, сухие плоды)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, картинки с изображением растений и животных, настольные игры и всевозможные игрушки. Дидактические игры с 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lastRenderedPageBreak/>
        <w:t>естественным материалом природы или изображениями его являются основным способом сенсорного воспитания, развития познавательной деятельности. Игры проводим на занятиях, экскурсиях, прогулках в специально отведенное для них время.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Игры, применяемые мной на занятиях, помогают детям усвоить качества предметов и уточнить представления, полученные в процессе наблюдения в природе.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Подведению детей к классификации объектов на основе уже имеющихся конкретных представлений могут помогать дидактические игры, в которых нужно объединять предметы по общему признаку: назвать, что растет в лесу или саду; подобрать картинки, которые отражают какое-нибудь время года; собрать картинки с изображениями птиц, зверей, рыб, деревьев.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Дидактические игры необходимо постепенно усложнять. Так, например, узнавание предметов провожу сначала по внешнему виду, потом на ощупь, затем по описанию и, наконец, по ответам на поставленные вопросы к загадке. Наиболее трудным является объединение объектов по общим признакам и отгадывание предметов по ответам на вопросы.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Во время дидактической игры с растениями ставлю для себя цель: воспитывать бережное отношение к ним.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В многочисленных играх с песком, водой, снегом, камешками знакомлю детей с качеством и свойствами природных материалов. Гуляя с детьми по лесопосадке, стараюсь обращать их внимание на сучки, сухие ветки, корни, которые по своим очертаниям напоминают птиц, зверей. Постепенно дети начинают присматриваться к природному материалу и отыскивать в нем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сходное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со знакомыми предметами. Это очень радует их и способствует развитию наблюдательности, воображения.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 играх дети повторяют то, что наблюдали, закрепляют свои знания и приобретенные навыки. Наблюдая игру, стараюсь снабдить детей нужными предметами, помочь правильно разрешать возникающие вопросы, исправить неверные представления. Очень важно, чтобы игра не навязывалась детям, и они воспроизводили в ней только то, что сами восприняли.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Обобщая все выше представленное, можно сформулировать следующие основные выводы: игры экологического содержания помогают ребенку увидеть неповторимость и целостность не только определенного живого организма, но и экосистемы. Осознать невозможность нарушения ее целостности и неповторимости.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Исходя из этого, в своей работе с детьми я использую дидактические игры экологического содержания, обеспечивающие не только эффективность усвоения 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дошкольниками представлений о правилах поведения в природе, но и их соблюдение в реальном взаимодействии с природой.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их соблюдением с моей стороны и со стороны сверстников способствует предупреждению негативных поступков детей в природном окружении и воспитанию у дошкольников осознанного отношения к живому.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природоведческие пословицы, поговорки, пальчиковые игры, физкультминутки и игры.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Пословицы и поговорки о временах года.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Зима.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Не велик мороз - да краснеет нос.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Зимой солнце, что мачеха: светит, да не греет.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Снега надует - хлеба прибудет.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Береги нос в большой мороз.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Мороз невелик, да стоять не велит.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Снег земле-кормилице – что тёплый кожух.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Весна.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Весна водой богата.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Кто весной трудиться рад, будет осенью богат.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Весенний день целый год кормит.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Посеешь впору – соберёшь зерна гору.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Весна красна цветами, а осень - пирогами.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Весна да осень – на дню погод восемь.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Лето.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Худо лето, когда солнца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нету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Жатва время дорогое: никому тут нет покоя.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Лето собирает, а зима поедает.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Пришел июнь-разноцвет – отбою от работы нет.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Что в августе соберёшь, с тем и зиму проведёшь.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Осень.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 осеннее ненастье семь погод на дворе.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Весна красна, да голодна, осень дождлива, да сытна.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Осенний день прозевал – урожай потерял.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Осенняя пора – птица со двора.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Гром в сентябре – тёплая осень.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lastRenderedPageBreak/>
        <w:t>Октябрьский гром - к белоснежной зиме.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Поздний листопад – к суровой продолжительной зиме.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Когда гусь улетает, снег выпадает.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Пословицы о лесе</w:t>
      </w: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Растение - земли украшение.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Рощи да леса – всему свету краса.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По лесу ходи – под ноги гляди.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Лес не школа, а всех учит.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Лес и вода – брат и сестра.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Много леса – не губи,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Мало леса – береги,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Нет леса – посади.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И лес шумит дружней, когда деревьев много.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Враг природы тот, кто лес не бережёт.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Пословицы о природе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Птиц, зверей оберегайте и всегда им помогайте!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Кто природу губит, тот свой народ не любит.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Кто умеет добрым быть, тот сможет природу беречь и любить.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Пальчиковые игры: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«Посадим цветы»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Мы ямку раскопаем, семечко посадим.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Дождичек польёт, оно подрастёт.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Сначала стебелёк, а затем цветок.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Наши красные цветки расправляют лепестки.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Ветерок чуть дышит, лепестки колышет.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Наши красные цветки закрывают лепестки,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Головой качают, тихо засыпают.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«Растение»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Много всяких растений повсюду: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Возле речки, на пруду, на поляне и в саду.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Утром весенним раскрывают они лепестки.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Всем лепесткам красоту и питанье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Дружно дают под землёй корешки.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lastRenderedPageBreak/>
        <w:t>Пальцы сжаты в кулак, плотно прижаты друг к другу, медленно поднимаются вверх до высоты большого пальца - прорастает растение. Тыльные стороны ладоней соединены, пальцы опущены вниз – корень растения.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Физкультминутки: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«Прогулка по лесу»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Дети по лесу гуляли,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За природой наблюдали,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Вверх на солнце посмотрели,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И их лучики согрели.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Бабочки летали,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Крыльями махали.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На нос села пчела.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Посмотрите вниз друзья.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Мы листочки приподняли,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 ладошку ягоды набрали.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Хорошо мы погуляли!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И немножечко устали.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«Лягушки»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На болоте две подружки,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Две зелёные лягушки.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Утром рано умывались,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Полотенцем растирались,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Лапками топали,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Вправо, влево наклонялись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И обратно возвращались.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Вот здоровья в чём секрет.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Всем друзьям - </w:t>
      </w:r>
      <w:proofErr w:type="spellStart"/>
      <w:r w:rsidRPr="003A185F">
        <w:rPr>
          <w:rFonts w:ascii="Times New Roman" w:eastAsia="Times New Roman" w:hAnsi="Times New Roman" w:cs="Times New Roman"/>
          <w:sz w:val="24"/>
          <w:szCs w:val="24"/>
        </w:rPr>
        <w:t>физкультпривет</w:t>
      </w:r>
      <w:proofErr w:type="spellEnd"/>
      <w:r w:rsidRPr="003A185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Лесные правила.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Если в лес пришёл гулять, свежим воздухом дышать,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Бегай, прыгай и играй, только, чур, не забывай,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Что в лесу нельзя шуметь, даже очень громко петь.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Испугаются зверушки – убегут с лесной опушки.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Ветки дуба не ломай. Никогда не забывай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Мусор с травки убирать. Зря цветы не надо рвать.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lastRenderedPageBreak/>
        <w:t>Из рогатки не стрелять: в лес приходят отдыхать.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Бабочки пускай летают, ну кому они мешают?</w:t>
      </w:r>
    </w:p>
    <w:p w:rsidR="00115982" w:rsidRPr="003A185F" w:rsidRDefault="00115982" w:rsidP="003A185F">
      <w:pPr>
        <w:spacing w:after="0" w:line="36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Здесь не нужно всех ловить, топать, хлопать, палкой бить.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Природоведческие игры.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«Летает, плавает, бегает»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Например: при слове «зайчик» дети начинают бегать или прыгать на месте; при слове «карась» - имитируют плывущую рыбу; при слове «воробей» - изображают полёт птицы.</w:t>
      </w:r>
      <w:proofErr w:type="gramEnd"/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«Я знаю»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(игра с мячом)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Дети становятся в круг, в центре – воспитатель с мячом. Воспитатель бросает ребёнку мяч и называет класс объектов природы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(звери, птицы, рыбы, растения, деревья, цветы)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. Ребёнок, поймавший мяч, говорит: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«Я знаю 5 названий зверей» и перечисляет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(например: лось, лиса, волк, заяц, олень)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и возвращает мяч воспитателю.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Второму ребёнку воспитатель бросает мяч и говорит: «Птицы». Ребёнок ловит и называет 5 птиц и т.д.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«Воздух, земля, вода»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(игра с мячом)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бросает мяч ребёнку и называет объект природы, например, «сорока». Ребёнок должен ответить «воздух» и бросить мяч обратно.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На слово «дельфин» ребёнок отвечает « вода», на слово «волк» - «земля» и т.д.</w:t>
      </w:r>
      <w:proofErr w:type="gramEnd"/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Возможен другой вариант этой игры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называет слово « воздух». Ребёнок, поймавший мяч, должен назвать птицу.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На слово «земля» - животное, обитающее на земле; на слово «вода» - обитателя рек, морей и океанов.</w:t>
      </w:r>
      <w:proofErr w:type="gramEnd"/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«Цепочка»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У воспитателя в руках предметная картинка с изображением объекта живой и неживой природы. Передавая картинку, сначала воспитатель, а затем каждый ребёнок по цепочке называет по одному признаку данного объекта, так, чтобы не повториться.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Например: «белка» - животное, дикое, лесное, рыжее, пушистое, грызёт орехи, прыгает с ветки на ветку и т.д.</w:t>
      </w:r>
      <w:proofErr w:type="gramEnd"/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«Выбери нужное»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На столе рассыпаны предметные карточки. Воспитатель называет </w:t>
      </w:r>
      <w:proofErr w:type="spellStart"/>
      <w:r w:rsidRPr="003A185F">
        <w:rPr>
          <w:rFonts w:ascii="Times New Roman" w:eastAsia="Times New Roman" w:hAnsi="Times New Roman" w:cs="Times New Roman"/>
          <w:sz w:val="24"/>
          <w:szCs w:val="24"/>
        </w:rPr>
        <w:t>какоелибо</w:t>
      </w:r>
      <w:proofErr w:type="spell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свойство или признак, а дети должны выбрать как можно больше предметов, которые этим свойством обладают.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Например: «зелёный» - это могут быть картинки листочка, дерева, огурца, капусты, кузнечика и т.д.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Или: «влажный» - вода, роса, облако, туман, иней и т.д.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«Что это такое?»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загадывает предмет живой или неживой природы и начинает перечислять его признаки. Если дети его отгадали, загадывает следующий предмет, если нет, то список признаков увеличивается. </w:t>
      </w: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Например: «яйцо» - овальное, белое, хрупкое, внутри чаще жидкое, питательное, можно встретить на крестьянском дворе, в лесу, из него вылупляются птенцы.</w:t>
      </w:r>
      <w:proofErr w:type="gramEnd"/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«У меня в огороде»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Дети по кругу называют овощи, которые могут расти в огороде на грядке </w:t>
      </w:r>
      <w:r w:rsidRPr="003A185F">
        <w:rPr>
          <w:rFonts w:ascii="Times New Roman" w:eastAsia="Times New Roman" w:hAnsi="Times New Roman" w:cs="Times New Roman"/>
          <w:i/>
          <w:iCs/>
          <w:sz w:val="24"/>
          <w:szCs w:val="24"/>
        </w:rPr>
        <w:t>(помидор, огурец, баклажан, морковь и т.д.)</w:t>
      </w:r>
      <w:r w:rsidRPr="003A1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</w:rPr>
        <w:t>Возможен и другой вариант этой игры: у детей картинки, на которых могут быть изображены как овощи, растущие на огороде, так и другие предметы живой и неживой природы. Например: подорожник, воробей и др. Ребёнок должен обосновать, что эти объекты делают у него в огороде. Например: воробей – клюёт гусениц с нашей капусты, подорожник я оставил, чтобы лечиться и т.д.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5F">
        <w:rPr>
          <w:rFonts w:ascii="Times New Roman" w:eastAsia="Times New Roman" w:hAnsi="Times New Roman" w:cs="Times New Roman"/>
          <w:sz w:val="24"/>
          <w:szCs w:val="24"/>
          <w:u w:val="single"/>
        </w:rPr>
        <w:t>«Береги природу»</w:t>
      </w:r>
    </w:p>
    <w:p w:rsidR="00115982" w:rsidRPr="003A185F" w:rsidRDefault="00115982" w:rsidP="003A185F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185F">
        <w:rPr>
          <w:rFonts w:ascii="Times New Roman" w:eastAsia="Times New Roman" w:hAnsi="Times New Roman" w:cs="Times New Roman"/>
          <w:sz w:val="24"/>
          <w:szCs w:val="24"/>
        </w:rPr>
        <w:t>На столе лежат картинки, изображающие растения, птиц, зверей, человека, солнца, воды и т.д.</w:t>
      </w:r>
      <w:proofErr w:type="gramEnd"/>
      <w:r w:rsidRPr="003A185F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убираем птицу – что будет с остальными животными, с человеком, с растениями и т.д.</w:t>
      </w:r>
    </w:p>
    <w:p w:rsidR="00115982" w:rsidRPr="003A185F" w:rsidRDefault="00115982" w:rsidP="003A1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BF0" w:rsidRPr="003A185F" w:rsidRDefault="00180BF0" w:rsidP="003A18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0BF0" w:rsidRPr="003A185F" w:rsidSect="00ED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982"/>
    <w:rsid w:val="00115982"/>
    <w:rsid w:val="00180BF0"/>
    <w:rsid w:val="003A185F"/>
    <w:rsid w:val="008C7DD5"/>
    <w:rsid w:val="00E67233"/>
    <w:rsid w:val="00ED5D12"/>
    <w:rsid w:val="00F03BA1"/>
    <w:rsid w:val="00FF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2930</Words>
  <Characters>16707</Characters>
  <Application>Microsoft Office Word</Application>
  <DocSecurity>0</DocSecurity>
  <Lines>139</Lines>
  <Paragraphs>39</Paragraphs>
  <ScaleCrop>false</ScaleCrop>
  <Company>DEmon Soft, 2008</Company>
  <LinksUpToDate>false</LinksUpToDate>
  <CharactersWithSpaces>19598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7</cp:revision>
  <cp:lastPrinted>2016-10-07T10:10:00Z</cp:lastPrinted>
  <dcterms:created xsi:type="dcterms:W3CDTF">2012-02-19T10:22:00Z</dcterms:created>
  <dcterms:modified xsi:type="dcterms:W3CDTF">2016-10-30T12:04:00Z</dcterms:modified>
</cp:coreProperties>
</file>