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87" w:rsidRDefault="004F374E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-443865</wp:posOffset>
            </wp:positionV>
            <wp:extent cx="3332480" cy="2628900"/>
            <wp:effectExtent l="19050" t="0" r="1270" b="0"/>
            <wp:wrapNone/>
            <wp:docPr id="2" name="Рисунок 1" descr="C:\Users\Надежда\Desktop\GUyXYrWsf78uBZUHv4uVSNr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GUyXYrWsf78uBZUHv4uVSNrj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-443865</wp:posOffset>
            </wp:positionV>
            <wp:extent cx="3343275" cy="2626995"/>
            <wp:effectExtent l="19050" t="0" r="9525" b="0"/>
            <wp:wrapSquare wrapText="bothSides"/>
            <wp:docPr id="12" name="Рисунок 12" descr="10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7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87" w:rsidRDefault="00F15587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DFD" w:rsidRDefault="00B81DFD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DFD" w:rsidRDefault="00B81DFD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E4E" w:rsidRPr="0010740D" w:rsidRDefault="006E0E4E" w:rsidP="006E0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40D">
        <w:rPr>
          <w:rFonts w:ascii="Times New Roman" w:hAnsi="Times New Roman"/>
          <w:b/>
          <w:sz w:val="28"/>
          <w:szCs w:val="28"/>
        </w:rPr>
        <w:t>КАТЮША</w:t>
      </w:r>
    </w:p>
    <w:p w:rsidR="00B81DFD" w:rsidRPr="0010740D" w:rsidRDefault="006E0E4E" w:rsidP="00B81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муз. М. И. </w:t>
      </w:r>
      <w:proofErr w:type="spellStart"/>
      <w:r w:rsidRPr="0010740D">
        <w:rPr>
          <w:rFonts w:ascii="Times New Roman" w:hAnsi="Times New Roman"/>
          <w:sz w:val="28"/>
          <w:szCs w:val="28"/>
        </w:rPr>
        <w:t>Блантера</w:t>
      </w:r>
      <w:proofErr w:type="spellEnd"/>
      <w:r w:rsidR="00B81DFD">
        <w:rPr>
          <w:rFonts w:ascii="Times New Roman" w:hAnsi="Times New Roman"/>
          <w:sz w:val="28"/>
          <w:szCs w:val="28"/>
        </w:rPr>
        <w:t>,</w:t>
      </w:r>
      <w:r w:rsidRPr="0010740D">
        <w:rPr>
          <w:rFonts w:ascii="Times New Roman" w:hAnsi="Times New Roman"/>
          <w:sz w:val="28"/>
          <w:szCs w:val="28"/>
        </w:rPr>
        <w:t xml:space="preserve">  </w:t>
      </w:r>
      <w:r w:rsidR="00B81DFD" w:rsidRPr="0010740D">
        <w:rPr>
          <w:rFonts w:ascii="Times New Roman" w:hAnsi="Times New Roman"/>
          <w:sz w:val="28"/>
          <w:szCs w:val="28"/>
        </w:rPr>
        <w:t>сл. М. В. Исаковского</w:t>
      </w:r>
    </w:p>
    <w:p w:rsidR="006E0E4E" w:rsidRPr="0010740D" w:rsidRDefault="006E0E4E" w:rsidP="006E0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E4E" w:rsidRPr="0010740D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     </w:t>
      </w:r>
    </w:p>
    <w:p w:rsidR="006E0E4E" w:rsidRPr="0010740D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4E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Как же родилась «Катюша»? </w:t>
      </w:r>
      <w:r>
        <w:rPr>
          <w:rFonts w:ascii="Times New Roman" w:hAnsi="Times New Roman"/>
          <w:sz w:val="28"/>
          <w:szCs w:val="28"/>
        </w:rPr>
        <w:t>Сначала</w:t>
      </w:r>
      <w:r w:rsidRPr="0010740D">
        <w:rPr>
          <w:rFonts w:ascii="Times New Roman" w:hAnsi="Times New Roman"/>
          <w:sz w:val="28"/>
          <w:szCs w:val="28"/>
        </w:rPr>
        <w:t xml:space="preserve"> М. В. Исаковским были написаны стихи — всего несколько строк. </w:t>
      </w:r>
    </w:p>
    <w:p w:rsidR="006E0E4E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4E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40D">
        <w:rPr>
          <w:rFonts w:ascii="Times New Roman" w:hAnsi="Times New Roman"/>
          <w:sz w:val="28"/>
          <w:szCs w:val="28"/>
        </w:rPr>
        <w:t xml:space="preserve">«Я не знал, — говорил потом поэт, — что же дальше делать с Катюшей, которую я заставил выйти на «высокий берег на крутой» и запеть песню. </w:t>
      </w:r>
      <w:proofErr w:type="gramEnd"/>
    </w:p>
    <w:p w:rsidR="006E0E4E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Поэтому стихи пришлось отложить…» </w:t>
      </w:r>
    </w:p>
    <w:p w:rsidR="006E0E4E" w:rsidRPr="0010740D" w:rsidRDefault="006E0E4E" w:rsidP="006E0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Неизвестно, как долго ожидали бы они своего часа, не повстречай Исаковский композитора </w:t>
      </w:r>
      <w:r w:rsidRPr="0010740D">
        <w:rPr>
          <w:rFonts w:ascii="Times New Roman" w:hAnsi="Times New Roman"/>
          <w:bCs/>
          <w:sz w:val="28"/>
          <w:szCs w:val="28"/>
        </w:rPr>
        <w:t xml:space="preserve">М. И. </w:t>
      </w:r>
      <w:proofErr w:type="spellStart"/>
      <w:r w:rsidRPr="0010740D">
        <w:rPr>
          <w:rFonts w:ascii="Times New Roman" w:hAnsi="Times New Roman"/>
          <w:bCs/>
          <w:sz w:val="28"/>
          <w:szCs w:val="28"/>
        </w:rPr>
        <w:t>Блантера</w:t>
      </w:r>
      <w:proofErr w:type="spellEnd"/>
      <w:r w:rsidRPr="0010740D">
        <w:rPr>
          <w:rFonts w:ascii="Times New Roman" w:hAnsi="Times New Roman"/>
          <w:sz w:val="28"/>
          <w:szCs w:val="28"/>
        </w:rPr>
        <w:t xml:space="preserve">. </w:t>
      </w:r>
    </w:p>
    <w:p w:rsidR="00F15587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«Я начал одну песню», — сказал мне Михаил Васильевич и показал четверостишие, — вспоминает </w:t>
      </w:r>
      <w:proofErr w:type="spellStart"/>
      <w:r w:rsidRPr="0010740D">
        <w:rPr>
          <w:rFonts w:ascii="Times New Roman" w:hAnsi="Times New Roman"/>
          <w:sz w:val="28"/>
          <w:szCs w:val="28"/>
        </w:rPr>
        <w:t>Блантер</w:t>
      </w:r>
      <w:proofErr w:type="spellEnd"/>
      <w:r w:rsidRPr="0010740D">
        <w:rPr>
          <w:rFonts w:ascii="Times New Roman" w:hAnsi="Times New Roman"/>
          <w:sz w:val="28"/>
          <w:szCs w:val="28"/>
        </w:rPr>
        <w:t xml:space="preserve">. </w:t>
      </w:r>
    </w:p>
    <w:p w:rsidR="00F15587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— Это было удивительно. Я попросил поэта оставить мне зачин его песни. Теперь я буквально не находил себе места… «Катюша» без остатка заняла мое воображение. Вслушиваясь в слова Исаковского, я заметил, что в стихотворении его очень звонкая интонация. И в частности, вот что: берег, на берег! Какая причудливая игра ударений! </w:t>
      </w:r>
      <w:proofErr w:type="gramStart"/>
      <w:r w:rsidRPr="0010740D">
        <w:rPr>
          <w:rFonts w:ascii="Times New Roman" w:hAnsi="Times New Roman"/>
          <w:sz w:val="28"/>
          <w:szCs w:val="28"/>
        </w:rPr>
        <w:t>Ну</w:t>
      </w:r>
      <w:proofErr w:type="gramEnd"/>
      <w:r w:rsidRPr="0010740D">
        <w:rPr>
          <w:rFonts w:ascii="Times New Roman" w:hAnsi="Times New Roman"/>
          <w:sz w:val="28"/>
          <w:szCs w:val="28"/>
        </w:rPr>
        <w:t xml:space="preserve"> прямо-таки как в веселой народной припевке.                                                   </w:t>
      </w:r>
    </w:p>
    <w:p w:rsidR="00F15587" w:rsidRPr="0010740D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 Однако над музыкальным решением песни пришлось потрудиться немало. Наконец, родилась именно та мелодия, которую все мы сегодня знаем и любим. Но песни пока не было. Ведь стихотворение оставалось незавершенным. </w:t>
      </w:r>
    </w:p>
    <w:p w:rsidR="00F15587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И тогда </w:t>
      </w:r>
      <w:proofErr w:type="gramStart"/>
      <w:r w:rsidRPr="0010740D">
        <w:rPr>
          <w:rFonts w:ascii="Times New Roman" w:hAnsi="Times New Roman"/>
          <w:sz w:val="28"/>
          <w:szCs w:val="28"/>
        </w:rPr>
        <w:t>поэт</w:t>
      </w:r>
      <w:proofErr w:type="gramEnd"/>
      <w:r w:rsidRPr="0010740D">
        <w:rPr>
          <w:rFonts w:ascii="Times New Roman" w:hAnsi="Times New Roman"/>
          <w:sz w:val="28"/>
          <w:szCs w:val="28"/>
        </w:rPr>
        <w:t xml:space="preserve"> и композитор стали вместе искать, какой же быть песне. Направление поиска и построение ее сюжета подсказано было самой жизнью, напряженной обстановкой предгрозовых довоенных лет.</w:t>
      </w:r>
      <w:r w:rsidRPr="0010740D">
        <w:rPr>
          <w:rFonts w:ascii="Times New Roman" w:hAnsi="Times New Roman"/>
          <w:sz w:val="28"/>
          <w:szCs w:val="28"/>
        </w:rPr>
        <w:br/>
        <w:t>"Мы как бы уже предчувствовали войну, хотя и не знали точно, когда и откуда она может прийти, — говорил Исаковский.</w:t>
      </w:r>
    </w:p>
    <w:p w:rsidR="00F15587" w:rsidRPr="0010740D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lastRenderedPageBreak/>
        <w:t xml:space="preserve"> — По этим причинам тема Родины, тема защиты ее от посягатель</w:t>
      </w:r>
      <w:proofErr w:type="gramStart"/>
      <w:r w:rsidRPr="0010740D">
        <w:rPr>
          <w:rFonts w:ascii="Times New Roman" w:hAnsi="Times New Roman"/>
          <w:sz w:val="28"/>
          <w:szCs w:val="28"/>
        </w:rPr>
        <w:t>ств вр</w:t>
      </w:r>
      <w:proofErr w:type="gramEnd"/>
      <w:r w:rsidRPr="0010740D">
        <w:rPr>
          <w:rFonts w:ascii="Times New Roman" w:hAnsi="Times New Roman"/>
          <w:sz w:val="28"/>
          <w:szCs w:val="28"/>
        </w:rPr>
        <w:t xml:space="preserve">ага была темой самой важной, самой первостепенной, и я, конечно, никак не мог пройти мимо нее даже в лирической песне”. </w:t>
      </w:r>
    </w:p>
    <w:p w:rsidR="00F15587" w:rsidRPr="0010740D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>Так в советскую песенную лирику вошла новая тема любви девушки и воина, защитника Родины.</w:t>
      </w:r>
    </w:p>
    <w:p w:rsidR="00F15587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Во все времена создавались песни, повествующие о любви, о разлуках и расставаниях. </w:t>
      </w:r>
    </w:p>
    <w:p w:rsidR="00F15587" w:rsidRPr="0010740D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Матери, жены, невесты провожали сыновей, мужей, любимых на священную защиту Родины, на военную службу, а потом ожидали с надеждою их возвращения, пели об этом песни. И всегда это были грустные песни, полные тоски и печали. Образ тоскующей женщины, ожидающей воина с поля брани и службы солдатской, вызывал сочувствие, сострадание. </w:t>
      </w:r>
    </w:p>
    <w:p w:rsidR="00F15587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587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>И вдруг появилась «Катюша». В песне этой никакой тоски нет и в помине. Напротив, слова ее и музыка выражают светлые чувства уверенности, бодрости и надежды. Героиня песни гордится тем</w:t>
      </w:r>
      <w:proofErr w:type="gramStart"/>
      <w:r w:rsidRPr="0010740D">
        <w:rPr>
          <w:rFonts w:ascii="Times New Roman" w:hAnsi="Times New Roman"/>
          <w:sz w:val="28"/>
          <w:szCs w:val="28"/>
        </w:rPr>
        <w:t>.</w:t>
      </w:r>
      <w:proofErr w:type="gramEnd"/>
      <w:r w:rsidRPr="00107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40D">
        <w:rPr>
          <w:rFonts w:ascii="Times New Roman" w:hAnsi="Times New Roman"/>
          <w:sz w:val="28"/>
          <w:szCs w:val="28"/>
        </w:rPr>
        <w:t>ч</w:t>
      </w:r>
      <w:proofErr w:type="gramEnd"/>
      <w:r w:rsidRPr="0010740D">
        <w:rPr>
          <w:rFonts w:ascii="Times New Roman" w:hAnsi="Times New Roman"/>
          <w:sz w:val="28"/>
          <w:szCs w:val="28"/>
        </w:rPr>
        <w:t xml:space="preserve">то ее любимый — «боец на дальнем пограничье». </w:t>
      </w:r>
    </w:p>
    <w:p w:rsidR="00F15587" w:rsidRPr="0010740D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Все это очень отличало песню о простой и обаятельной девушке с ласковым русским именем Катюша от всех ее предшественниц. И за это ее полюбили и безоговорочно приняли всюду и все. </w:t>
      </w:r>
    </w:p>
    <w:p w:rsidR="00F15587" w:rsidRPr="0010740D" w:rsidRDefault="00F15587" w:rsidP="00F1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>По-новому зазвучала «Катюша» в годы Великой Отечественной войны.  Но не только в песнях жила в ту суровую пору Катюша. Ее именем народ ласково «окрестил» новое грозное оружие, наводившее ужас на врага, — реактивные гвардейские минометы. И об этих «катюшах» вскоре были сложены песни:</w:t>
      </w:r>
    </w:p>
    <w:p w:rsidR="00F15587" w:rsidRDefault="00F15587" w:rsidP="00F15587">
      <w:pPr>
        <w:spacing w:after="0"/>
        <w:ind w:left="1134"/>
        <w:rPr>
          <w:rFonts w:ascii="Times New Roman" w:hAnsi="Times New Roman"/>
          <w:i/>
          <w:iCs/>
          <w:sz w:val="28"/>
          <w:szCs w:val="28"/>
        </w:rPr>
      </w:pPr>
    </w:p>
    <w:p w:rsidR="00F15587" w:rsidRDefault="00F15587" w:rsidP="00F15587">
      <w:pPr>
        <w:spacing w:after="0"/>
        <w:ind w:left="1134"/>
        <w:rPr>
          <w:rFonts w:ascii="Times New Roman" w:hAnsi="Times New Roman"/>
          <w:i/>
          <w:iCs/>
          <w:sz w:val="28"/>
          <w:szCs w:val="28"/>
        </w:rPr>
      </w:pPr>
      <w:r w:rsidRPr="0010740D">
        <w:rPr>
          <w:rFonts w:ascii="Times New Roman" w:hAnsi="Times New Roman"/>
          <w:i/>
          <w:iCs/>
          <w:sz w:val="28"/>
          <w:szCs w:val="28"/>
        </w:rPr>
        <w:t>Шли бои на море и на суше,</w:t>
      </w:r>
      <w:r w:rsidRPr="0010740D">
        <w:rPr>
          <w:rFonts w:ascii="Times New Roman" w:hAnsi="Times New Roman"/>
          <w:i/>
          <w:iCs/>
          <w:sz w:val="28"/>
          <w:szCs w:val="28"/>
        </w:rPr>
        <w:br/>
        <w:t>Грохотали выстрелы круго</w:t>
      </w:r>
      <w:proofErr w:type="gramStart"/>
      <w:r w:rsidRPr="0010740D">
        <w:rPr>
          <w:rFonts w:ascii="Times New Roman" w:hAnsi="Times New Roman"/>
          <w:i/>
          <w:iCs/>
          <w:sz w:val="28"/>
          <w:szCs w:val="28"/>
        </w:rPr>
        <w:t>м-</w:t>
      </w:r>
      <w:proofErr w:type="gramEnd"/>
      <w:r w:rsidRPr="0010740D">
        <w:rPr>
          <w:rFonts w:ascii="Times New Roman" w:hAnsi="Times New Roman"/>
          <w:i/>
          <w:iCs/>
          <w:sz w:val="28"/>
          <w:szCs w:val="28"/>
        </w:rPr>
        <w:br/>
        <w:t>Распевала песенки «катюша»</w:t>
      </w:r>
      <w:r w:rsidRPr="0010740D">
        <w:rPr>
          <w:rFonts w:ascii="Times New Roman" w:hAnsi="Times New Roman"/>
          <w:i/>
          <w:iCs/>
          <w:sz w:val="28"/>
          <w:szCs w:val="28"/>
        </w:rPr>
        <w:br/>
        <w:t>Под Калугой, Тулой и Орлом.</w:t>
      </w:r>
    </w:p>
    <w:p w:rsidR="00F15587" w:rsidRPr="0010740D" w:rsidRDefault="00F15587" w:rsidP="00F15587">
      <w:pPr>
        <w:spacing w:after="0"/>
        <w:ind w:left="1134"/>
        <w:rPr>
          <w:rFonts w:ascii="Times New Roman" w:hAnsi="Times New Roman"/>
          <w:sz w:val="28"/>
          <w:szCs w:val="28"/>
        </w:rPr>
      </w:pPr>
    </w:p>
    <w:p w:rsidR="00F15587" w:rsidRDefault="00F15587" w:rsidP="00F155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>Песня стала очень популярной и за рубежом.</w:t>
      </w:r>
    </w:p>
    <w:p w:rsidR="00F15587" w:rsidRDefault="00F15587" w:rsidP="00F155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 xml:space="preserve"> В Италии она известна в двух вариантах: «</w:t>
      </w:r>
      <w:proofErr w:type="spellStart"/>
      <w:r w:rsidRPr="0010740D">
        <w:rPr>
          <w:rFonts w:ascii="Times New Roman" w:hAnsi="Times New Roman"/>
          <w:sz w:val="28"/>
          <w:szCs w:val="28"/>
        </w:rPr>
        <w:t>Катарина</w:t>
      </w:r>
      <w:proofErr w:type="spellEnd"/>
      <w:r w:rsidRPr="0010740D">
        <w:rPr>
          <w:rFonts w:ascii="Times New Roman" w:hAnsi="Times New Roman"/>
          <w:sz w:val="28"/>
          <w:szCs w:val="28"/>
        </w:rPr>
        <w:t xml:space="preserve">» и «Дует ветер».  Песня эта служила своеобразным паролем молодежи всего мира на международных фестивалях, а к проходившему летом 1985 года в Москве XII Всемирному фестивалю молодежи и студентов было решено создать в честь нее сувенир. Многочисленных гостей нашей столицы встречала симпатичная, весело улыбающаяся, приветливая девочка с ласковым и знакомым всем, певучим именем Катюша. </w:t>
      </w:r>
    </w:p>
    <w:p w:rsidR="00F15587" w:rsidRDefault="00F15587" w:rsidP="00F155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0740D">
        <w:rPr>
          <w:rFonts w:ascii="Times New Roman" w:hAnsi="Times New Roman"/>
          <w:sz w:val="28"/>
          <w:szCs w:val="28"/>
        </w:rPr>
        <w:t>И, конечно же, всюду звучала сложенная в честь нее замечательная песня.</w:t>
      </w:r>
    </w:p>
    <w:p w:rsidR="004F374E" w:rsidRDefault="004F374E" w:rsidP="00F155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4C5A" w:rsidRDefault="00314C5A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-215265</wp:posOffset>
            </wp:positionV>
            <wp:extent cx="7267575" cy="8972550"/>
            <wp:effectExtent l="19050" t="0" r="9525" b="0"/>
            <wp:wrapNone/>
            <wp:docPr id="48" name="Рисунок 48" descr="victory0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ictory046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27" r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5A" w:rsidRDefault="00314C5A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14C5A" w:rsidRDefault="00314C5A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14C5A" w:rsidRDefault="00565E04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2pt;margin-top:3.25pt;width:105.75pt;height:30.75pt;z-index:251666432" filled="f" stroked="f">
            <v:textbox style="mso-next-textbox:#_x0000_s1026">
              <w:txbxContent>
                <w:p w:rsidR="00314C5A" w:rsidRPr="001D5983" w:rsidRDefault="00314C5A" w:rsidP="00314C5A">
                  <w:pPr>
                    <w:pStyle w:val="a4"/>
                    <w:spacing w:before="96" w:beforeAutospacing="0" w:after="0" w:afterAutospacing="0"/>
                  </w:pPr>
                  <w:r w:rsidRPr="001D5983">
                    <w:rPr>
                      <w:b/>
                      <w:bCs/>
                      <w:color w:val="000000"/>
                      <w:kern w:val="24"/>
                      <w:sz w:val="40"/>
                      <w:szCs w:val="40"/>
                    </w:rPr>
                    <w:t>Катюша</w:t>
                  </w:r>
                </w:p>
                <w:p w:rsidR="00314C5A" w:rsidRDefault="00314C5A" w:rsidP="00314C5A"/>
              </w:txbxContent>
            </v:textbox>
          </v:shape>
        </w:pict>
      </w:r>
    </w:p>
    <w:p w:rsidR="00565E04" w:rsidRDefault="00565E04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65E04" w:rsidRDefault="00565E04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65E04" w:rsidRDefault="00565E04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Расцветали яблони и груши,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Поплыли туманы над рекой.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Выходила на берег Катюша,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C5A">
        <w:rPr>
          <w:rFonts w:ascii="Times New Roman" w:hAnsi="Times New Roman"/>
          <w:bCs/>
          <w:sz w:val="28"/>
          <w:szCs w:val="28"/>
        </w:rPr>
        <w:t xml:space="preserve">На высокий берег на крутой. </w:t>
      </w:r>
      <w:proofErr w:type="gramEnd"/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> </w:t>
      </w:r>
    </w:p>
    <w:p w:rsidR="00565E04" w:rsidRDefault="00314C5A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Выходила, песню заводила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Про степного сизого орла,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Про того, которого любила,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Про того, чьи письма берегла.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> </w:t>
      </w:r>
    </w:p>
    <w:p w:rsidR="00565E04" w:rsidRDefault="00314C5A" w:rsidP="00314C5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Ой ты, песня, песенка девичья,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>Ты лети за ясным солнцем вслед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И бойцу на дальнем пограничье </w:t>
      </w:r>
    </w:p>
    <w:p w:rsidR="00314C5A" w:rsidRPr="00314C5A" w:rsidRDefault="00314C5A" w:rsidP="00314C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4C5A">
        <w:rPr>
          <w:rFonts w:ascii="Times New Roman" w:hAnsi="Times New Roman"/>
          <w:bCs/>
          <w:sz w:val="28"/>
          <w:szCs w:val="28"/>
        </w:rPr>
        <w:t xml:space="preserve">От Катюши передай привет. </w:t>
      </w:r>
    </w:p>
    <w:p w:rsidR="004F374E" w:rsidRPr="0010740D" w:rsidRDefault="004F374E" w:rsidP="00F155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5AC1" w:rsidRDefault="006E0E4E">
      <w:r w:rsidRPr="006E0E4E">
        <w:rPr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6328410</wp:posOffset>
            </wp:positionV>
            <wp:extent cx="4305300" cy="3181350"/>
            <wp:effectExtent l="19050" t="0" r="0" b="0"/>
            <wp:wrapNone/>
            <wp:docPr id="1" name="Рисунок 1" descr="C:\Users\Надежда\Desktop\GUyXYrWsf78uBZUHv4uVSNr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GUyXYrWsf78uBZUHv4uVSNrj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4E"/>
    <w:rsid w:val="00235AC1"/>
    <w:rsid w:val="00314C5A"/>
    <w:rsid w:val="004F374E"/>
    <w:rsid w:val="00565E04"/>
    <w:rsid w:val="005C58CC"/>
    <w:rsid w:val="006C3DEC"/>
    <w:rsid w:val="006E0E4E"/>
    <w:rsid w:val="007973CA"/>
    <w:rsid w:val="007974C1"/>
    <w:rsid w:val="00B81DFD"/>
    <w:rsid w:val="00DA4320"/>
    <w:rsid w:val="00F1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4E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Normal (Web)"/>
    <w:basedOn w:val="a"/>
    <w:uiPriority w:val="99"/>
    <w:rsid w:val="0031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2020-04-28T02:29:00Z</dcterms:created>
  <dcterms:modified xsi:type="dcterms:W3CDTF">2020-04-28T02:29:00Z</dcterms:modified>
</cp:coreProperties>
</file>