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D" w:rsidRPr="00C27A2D" w:rsidRDefault="00887174" w:rsidP="00C27A2D">
      <w:pPr>
        <w:shd w:val="clear" w:color="auto" w:fill="FFFFFF"/>
        <w:spacing w:after="375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1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-4830108</wp:posOffset>
            </wp:positionH>
            <wp:positionV relativeFrom="paragraph">
              <wp:posOffset>1045527</wp:posOffset>
            </wp:positionV>
            <wp:extent cx="4558352" cy="611505"/>
            <wp:effectExtent l="0" t="1981200" r="0" b="1979295"/>
            <wp:wrapNone/>
            <wp:docPr id="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1606285</wp:posOffset>
            </wp:positionH>
            <wp:positionV relativeFrom="paragraph">
              <wp:posOffset>-928048</wp:posOffset>
            </wp:positionV>
            <wp:extent cx="4552950" cy="614149"/>
            <wp:effectExtent l="19050" t="0" r="0" b="0"/>
            <wp:wrapNone/>
            <wp:docPr id="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-2856230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41910</wp:posOffset>
            </wp:positionV>
            <wp:extent cx="1752600" cy="1704975"/>
            <wp:effectExtent l="19050" t="0" r="0" b="0"/>
            <wp:wrapTight wrapText="bothSides">
              <wp:wrapPolygon edited="0">
                <wp:start x="-235" y="0"/>
                <wp:lineTo x="-235" y="21479"/>
                <wp:lineTo x="21600" y="21479"/>
                <wp:lineTo x="21600" y="0"/>
                <wp:lineTo x="-235" y="0"/>
              </wp:wrapPolygon>
            </wp:wrapTight>
            <wp:docPr id="20" name="Рисунок 1" descr="http://23gp.by/images/i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gp.by/images/im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aps/>
          <w:color w:val="0070C0"/>
          <w:sz w:val="44"/>
          <w:szCs w:val="44"/>
          <w:u w:val="single"/>
          <w:lang w:eastAsia="ru-RU"/>
        </w:rPr>
        <w:t>ПРАВИЛЬНОЕ ПИТАНИЕ - ЗАЛОГ ЗДОРОВЬЯ ДОШКОЛЬНИКОВ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Среди множества разнообразных факторов, постоянно действующих на развитие детского организма и его здоровье, </w:t>
      </w:r>
      <w:r w:rsidRPr="00C27A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важнейшая роль принадлежит питанию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Что понимается под правильным 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питанием</w:t>
      </w:r>
      <w:proofErr w:type="gramEnd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и 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каким</w:t>
      </w:r>
      <w:proofErr w:type="gramEnd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оно должно быть для ребенка дошкольного возраста?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Правильное, или рациональное питание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Одним словом, правильное питание – это здоровое питание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Питание ребенка дошкольного возраста должно быть: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Во-первых,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полноценным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92D050"/>
          <w:lang w:eastAsia="ru-RU"/>
        </w:rPr>
        <w:t>,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Во-вторых,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разнообразным</w:t>
      </w:r>
      <w:proofErr w:type="gramEnd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состоять из продуктов растительного и животного происхождения.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разнообразнее набор продуктов, входящих в меню, тем полноценнее удовлетворяется потребность в пище.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В-третьих,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доброкачественным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В-четвертых,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достаточным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объему и калорийности, вызывать чувство сытости.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Характеристика основных компонентов пищи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4336576</wp:posOffset>
            </wp:positionH>
            <wp:positionV relativeFrom="paragraph">
              <wp:posOffset>75272</wp:posOffset>
            </wp:positionV>
            <wp:extent cx="4558352" cy="611505"/>
            <wp:effectExtent l="0" t="1981200" r="0" b="1979295"/>
            <wp:wrapNone/>
            <wp:docPr id="1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-2680956</wp:posOffset>
            </wp:positionH>
            <wp:positionV relativeFrom="paragraph">
              <wp:posOffset>75272</wp:posOffset>
            </wp:positionV>
            <wp:extent cx="4558352" cy="611505"/>
            <wp:effectExtent l="0" t="1981200" r="0" b="1979295"/>
            <wp:wrapNone/>
            <wp:docPr id="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Белки</w:t>
      </w:r>
      <w:r w:rsidR="00C27A2D"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27A2D"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занимают особое значение, так как без них не может осуществляться построение основных элементов органов и тканей. Они не могут быть заменены другими пищевыми веществами.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влияет на функцию головного мозга и работу иммунной системы организма.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Поэтому белки должны постоянно включаться в рацион дошкольников и школьников.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Жиры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источник энергии, принимают участие в обмене веществ, способствуют выработке иммунитета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Углеводы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основной источник энергии, способствует усвоению в организме белков и жиров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Избыточное же количество углеводов ведет к нарушению обмена веществ.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4350224</wp:posOffset>
            </wp:positionH>
            <wp:positionV relativeFrom="paragraph">
              <wp:posOffset>1829465</wp:posOffset>
            </wp:positionV>
            <wp:extent cx="4558352" cy="611505"/>
            <wp:effectExtent l="0" t="1981200" r="0" b="1979295"/>
            <wp:wrapNone/>
            <wp:docPr id="1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857885</wp:posOffset>
            </wp:positionV>
            <wp:extent cx="4552950" cy="614045"/>
            <wp:effectExtent l="19050" t="0" r="0" b="0"/>
            <wp:wrapNone/>
            <wp:docPr id="1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857885</wp:posOffset>
            </wp:positionV>
            <wp:extent cx="4552950" cy="614045"/>
            <wp:effectExtent l="19050" t="0" r="0" b="0"/>
            <wp:wrapNone/>
            <wp:docPr id="1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-2681117</wp:posOffset>
            </wp:positionH>
            <wp:positionV relativeFrom="paragraph">
              <wp:posOffset>1802168</wp:posOffset>
            </wp:positionV>
            <wp:extent cx="4558352" cy="611505"/>
            <wp:effectExtent l="0" t="1981200" r="0" b="1979295"/>
            <wp:wrapNone/>
            <wp:docPr id="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4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3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3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3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3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3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3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2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2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2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Минеральные </w:t>
      </w:r>
      <w:proofErr w:type="gramStart"/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соли</w:t>
      </w:r>
      <w:proofErr w:type="gramEnd"/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микроэлементы</w:t>
      </w:r>
      <w:r w:rsidR="00C27A2D"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27A2D"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Минеральные вещества делят на две группы в зависимости от содержания в организме: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макроэлементы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или минеральные соли (натрий, калий, кальций, фосфор, магний, хлориды, сульфаты и др.) и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микроэлементы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(железо, медь, цинк, хром, марганец, йод, фтор, селен и др.).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кальций и фосфор - в молоке и кисломолочных продуктах, рыбе, яйцах, бобовых;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магний - в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злаковых (хлеб, крупы, бобовые);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 суточном рационе должно быть достаточное количество всех витаминов.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Default="00E854A9" w:rsidP="00E854A9">
      <w:pPr>
        <w:shd w:val="clear" w:color="auto" w:fill="FFFFFF"/>
        <w:spacing w:after="0" w:line="240" w:lineRule="atLeast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3476625"/>
            <wp:effectExtent l="19050" t="0" r="0" b="0"/>
            <wp:docPr id="23" name="Рисунок 21" descr="http://okeydoc.ru/wp-content/uploads/2015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eydoc.ru/wp-content/uploads/2015/11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E854A9" w:rsidRDefault="00E854A9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7174" w:rsidRDefault="00887174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7174" w:rsidRPr="00887174" w:rsidRDefault="00887174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Pr="00C27A2D" w:rsidRDefault="00887174" w:rsidP="00E854A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7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7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6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6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6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6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6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6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6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6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Организация питания, рацион, режим и примерное меню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принципами организации питания детей дошкольного возраста, рацион должен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включать все основные группы продуктов.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905000" cy="1495425"/>
            <wp:effectExtent l="19050" t="0" r="0" b="0"/>
            <wp:wrapTight wrapText="bothSides">
              <wp:wrapPolygon edited="0">
                <wp:start x="-216" y="0"/>
                <wp:lineTo x="-216" y="21462"/>
                <wp:lineTo x="21600" y="21462"/>
                <wp:lineTo x="21600" y="0"/>
                <wp:lineTo x="-216" y="0"/>
              </wp:wrapPolygon>
            </wp:wrapTight>
            <wp:docPr id="2" name="Рисунок 2" descr="http://23gp.by/images/i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gp.by/images/im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предпочтительнее использовать нежирную говядину или телятину, курицу или индейку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сорта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реска, минтай, хек, судак и другие нежирные сорта.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Соленые рыбные деликатесы и консервы рекомендуется включать в рацион лишь изредка.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 молочные продукты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занимают особое место в детском питании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Это богатый источник легкоусвояемого белка, кальция, фосфора и витамина В</w:t>
      </w:r>
      <w:proofErr w:type="gramStart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3" name="Рисунок 3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Фрукты, овощи, плодоовощные соки</w:t>
      </w:r>
      <w:r w:rsid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хлеб, макароны, крупы, растительные и животные жиры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Всего в день ребенок 4-6 лет должен получать: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Интервалы между приемами пищи должны быть не более 3,5-4 часов.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Важным условием является строгий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37"/>
        <w:tblW w:w="8080" w:type="dxa"/>
        <w:tblBorders>
          <w:top w:val="single" w:sz="6" w:space="0" w:color="222222"/>
          <w:bottom w:val="single" w:sz="6" w:space="0" w:color="22222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6379"/>
      </w:tblGrid>
      <w:tr w:rsidR="00E854A9" w:rsidRPr="00C27A2D" w:rsidTr="00E854A9">
        <w:trPr>
          <w:trHeight w:val="346"/>
        </w:trPr>
        <w:tc>
          <w:tcPr>
            <w:tcW w:w="170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E854A9" w:rsidRPr="00C27A2D" w:rsidTr="00E854A9">
        <w:trPr>
          <w:trHeight w:val="422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E854A9" w:rsidRPr="00C27A2D" w:rsidTr="00E854A9">
        <w:trPr>
          <w:trHeight w:val="274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E854A9" w:rsidRPr="00C27A2D" w:rsidTr="00E854A9">
        <w:trPr>
          <w:trHeight w:val="377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Уж</w:t>
            </w: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лучше давать овощные или крупяные блюда в зависимости от завтрака;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мясные и рыбные блюда</w:t>
            </w: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жареном виде, давать не следует.</w:t>
            </w:r>
          </w:p>
        </w:tc>
      </w:tr>
    </w:tbl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10101580</wp:posOffset>
            </wp:positionV>
            <wp:extent cx="4558030" cy="611505"/>
            <wp:effectExtent l="0" t="1981200" r="0" b="1979295"/>
            <wp:wrapNone/>
            <wp:docPr id="8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9157335</wp:posOffset>
            </wp:positionV>
            <wp:extent cx="4552950" cy="614045"/>
            <wp:effectExtent l="19050" t="0" r="0" b="0"/>
            <wp:wrapNone/>
            <wp:docPr id="8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9157335</wp:posOffset>
            </wp:positionV>
            <wp:extent cx="4552950" cy="614045"/>
            <wp:effectExtent l="19050" t="0" r="0" b="0"/>
            <wp:wrapNone/>
            <wp:docPr id="7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10128885</wp:posOffset>
            </wp:positionV>
            <wp:extent cx="4558030" cy="611505"/>
            <wp:effectExtent l="0" t="1981200" r="0" b="1979295"/>
            <wp:wrapNone/>
            <wp:docPr id="7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5570220</wp:posOffset>
            </wp:positionV>
            <wp:extent cx="4558030" cy="611505"/>
            <wp:effectExtent l="0" t="1981200" r="0" b="1979295"/>
            <wp:wrapNone/>
            <wp:docPr id="7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5570220</wp:posOffset>
            </wp:positionV>
            <wp:extent cx="4558030" cy="611505"/>
            <wp:effectExtent l="0" t="1981200" r="0" b="1979295"/>
            <wp:wrapNone/>
            <wp:docPr id="7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7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7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1039495</wp:posOffset>
            </wp:positionV>
            <wp:extent cx="4558030" cy="611505"/>
            <wp:effectExtent l="0" t="1981200" r="0" b="1979295"/>
            <wp:wrapNone/>
            <wp:docPr id="7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1039495</wp:posOffset>
            </wp:positionV>
            <wp:extent cx="4558030" cy="611505"/>
            <wp:effectExtent l="0" t="1981200" r="0" b="1979295"/>
            <wp:wrapNone/>
            <wp:docPr id="7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то же время некоторые продукты крайне нежелательны в рационе дошкольника.</w:t>
      </w:r>
      <w:r w:rsidR="00C27A2D"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7A2D"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рекомендуются</w:t>
      </w:r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Последние</w:t>
      </w:r>
      <w:proofErr w:type="gramEnd"/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напитков предпочтительнее употреблять чай некрепкий с молоком, кофейный напиток с молоком, соки, отвар шиповника.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исключить любые газированные напитки из рациона дошкольников.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качестве сладостей рекомендуется пастила, зефир, мармелад, мед, джем, варенье.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оценки качества питания детей дошкольного возраста</w:t>
      </w:r>
      <w:proofErr w:type="gram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блиц-опросы</w:t>
      </w:r>
      <w:proofErr w:type="spell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желают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Рекомендации родителям по питанию маленьких детей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Правильное питание дошкольника целиком и полностью зависит от родителей.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  <w:proofErr w:type="gram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-1270</wp:posOffset>
            </wp:positionV>
            <wp:extent cx="2143125" cy="2857500"/>
            <wp:effectExtent l="19050" t="0" r="9525" b="0"/>
            <wp:wrapTight wrapText="bothSides">
              <wp:wrapPolygon edited="0">
                <wp:start x="-192" y="0"/>
                <wp:lineTo x="-192" y="21456"/>
                <wp:lineTo x="21696" y="21456"/>
                <wp:lineTo x="21696" y="0"/>
                <wp:lineTo x="-192" y="0"/>
              </wp:wrapPolygon>
            </wp:wrapTight>
            <wp:docPr id="4" name="Рисунок 4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Нежелательна термическая обработка 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продуктов путем жарения, лучше готовить блюда на пару или запекать.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Ежедневное меню дошкольника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  <w:r w:rsidRPr="00E854A9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t xml:space="preserve"> 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Ваш ребенок посещает </w:t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сад,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887174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9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9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8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8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8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8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8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8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8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8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A9" w:rsidRDefault="00E854A9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C27A2D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малышу исполнилось 3 года, самое время начинать учить его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A2D" w:rsidRPr="00C27A2D" w:rsidRDefault="00C27A2D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правильному поведению за столом</w:t>
      </w:r>
      <w:r w:rsidRPr="00C27A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сидеть прямо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опираясь во время еды локтями на стол, не расставляя их широко в стороны.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правильно пользоваться ложкой.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Пользуясь столовым ножом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держать его в правой руке, а вилку - в </w:t>
      </w:r>
      <w:proofErr w:type="spell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левой</w:t>
      </w:r>
      <w:proofErr w:type="gram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зрослые</w:t>
      </w:r>
      <w:proofErr w:type="spell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приучить ребенка не нарезать всю порцию сразу, а отрезав кусочек, съесть его и лишь потом отрезать следующий.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чтобы у малыша выработалась привычка жевать не спеша, с закрытым ртом.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Принимать пищу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 спокойном состоянии (это относится не только к шестилеткам!).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давать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малышу еды больше, чем он сможет съесть. Лучше потом положить чуточку добавки.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должен знать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из-за стола можно выйти, окончив трапезу, только с разрешения старшего (но, конечно, не с куском хлеба или другой пищей в руках)</w:t>
      </w:r>
      <w:proofErr w:type="gram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Помните! Ребенок очень быстро усвоит все эти правила, если перед его глазами будет пример взрослых.</w:t>
      </w:r>
    </w:p>
    <w:p w:rsidR="00E854A9" w:rsidRPr="00C27A2D" w:rsidRDefault="00E854A9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7F6" w:rsidRPr="00E854A9" w:rsidRDefault="00E854A9">
      <w:r>
        <w:rPr>
          <w:noProof/>
          <w:lang w:eastAsia="ru-RU"/>
        </w:rPr>
        <w:drawing>
          <wp:inline distT="0" distB="0" distL="0" distR="0">
            <wp:extent cx="5940425" cy="3961092"/>
            <wp:effectExtent l="19050" t="0" r="3175" b="0"/>
            <wp:docPr id="24" name="Рисунок 24" descr="http://blogpeques.com/files/2013/12/Depositphotos_753899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logpeques.com/files/2013/12/Depositphotos_7538993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F6" w:rsidRPr="00E854A9" w:rsidSect="008871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13B"/>
    <w:multiLevelType w:val="multilevel"/>
    <w:tmpl w:val="544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A2D"/>
    <w:rsid w:val="00012763"/>
    <w:rsid w:val="00024BDD"/>
    <w:rsid w:val="00032C5E"/>
    <w:rsid w:val="000345CC"/>
    <w:rsid w:val="00044B4C"/>
    <w:rsid w:val="00047236"/>
    <w:rsid w:val="000A7C6C"/>
    <w:rsid w:val="000D4088"/>
    <w:rsid w:val="000E0933"/>
    <w:rsid w:val="000E366D"/>
    <w:rsid w:val="000E4A2A"/>
    <w:rsid w:val="000E78D9"/>
    <w:rsid w:val="000F1615"/>
    <w:rsid w:val="000F54B6"/>
    <w:rsid w:val="001016FD"/>
    <w:rsid w:val="001110D4"/>
    <w:rsid w:val="0018356B"/>
    <w:rsid w:val="001977AF"/>
    <w:rsid w:val="001A1F88"/>
    <w:rsid w:val="001D5BDE"/>
    <w:rsid w:val="001E007C"/>
    <w:rsid w:val="001F068B"/>
    <w:rsid w:val="001F454B"/>
    <w:rsid w:val="00202230"/>
    <w:rsid w:val="00207340"/>
    <w:rsid w:val="00222602"/>
    <w:rsid w:val="00222D75"/>
    <w:rsid w:val="00237184"/>
    <w:rsid w:val="00245940"/>
    <w:rsid w:val="00250686"/>
    <w:rsid w:val="00270A66"/>
    <w:rsid w:val="00272830"/>
    <w:rsid w:val="002857CE"/>
    <w:rsid w:val="002A08AD"/>
    <w:rsid w:val="002A6BC3"/>
    <w:rsid w:val="002A7646"/>
    <w:rsid w:val="002B5347"/>
    <w:rsid w:val="002B6D3E"/>
    <w:rsid w:val="002C23EE"/>
    <w:rsid w:val="002C7C59"/>
    <w:rsid w:val="002E1043"/>
    <w:rsid w:val="002E2094"/>
    <w:rsid w:val="003063E6"/>
    <w:rsid w:val="00323B64"/>
    <w:rsid w:val="00326AAE"/>
    <w:rsid w:val="00327E2F"/>
    <w:rsid w:val="003349BB"/>
    <w:rsid w:val="003365D1"/>
    <w:rsid w:val="003417F6"/>
    <w:rsid w:val="003432FB"/>
    <w:rsid w:val="00372998"/>
    <w:rsid w:val="00375DDC"/>
    <w:rsid w:val="003810E6"/>
    <w:rsid w:val="00386F13"/>
    <w:rsid w:val="003B3DE5"/>
    <w:rsid w:val="003B7078"/>
    <w:rsid w:val="003C3FB8"/>
    <w:rsid w:val="003D3676"/>
    <w:rsid w:val="003E2DDB"/>
    <w:rsid w:val="003E6E12"/>
    <w:rsid w:val="00402E46"/>
    <w:rsid w:val="004470E6"/>
    <w:rsid w:val="0045390C"/>
    <w:rsid w:val="00460F31"/>
    <w:rsid w:val="00463859"/>
    <w:rsid w:val="004733C1"/>
    <w:rsid w:val="00476E06"/>
    <w:rsid w:val="004806C2"/>
    <w:rsid w:val="004A7A80"/>
    <w:rsid w:val="004C0954"/>
    <w:rsid w:val="004F538D"/>
    <w:rsid w:val="005055B4"/>
    <w:rsid w:val="005115D4"/>
    <w:rsid w:val="005124A3"/>
    <w:rsid w:val="005244C3"/>
    <w:rsid w:val="0054058F"/>
    <w:rsid w:val="0058295E"/>
    <w:rsid w:val="005C2DE2"/>
    <w:rsid w:val="005C427F"/>
    <w:rsid w:val="005C7AE9"/>
    <w:rsid w:val="005E3C9A"/>
    <w:rsid w:val="005F01FB"/>
    <w:rsid w:val="0064445D"/>
    <w:rsid w:val="006456E5"/>
    <w:rsid w:val="00650162"/>
    <w:rsid w:val="00666A13"/>
    <w:rsid w:val="00677495"/>
    <w:rsid w:val="006835F6"/>
    <w:rsid w:val="006B7A82"/>
    <w:rsid w:val="006C4F43"/>
    <w:rsid w:val="006D3162"/>
    <w:rsid w:val="006D5F7C"/>
    <w:rsid w:val="006D60B3"/>
    <w:rsid w:val="00715DF7"/>
    <w:rsid w:val="007271F2"/>
    <w:rsid w:val="00727969"/>
    <w:rsid w:val="00735B27"/>
    <w:rsid w:val="00742D97"/>
    <w:rsid w:val="00752C51"/>
    <w:rsid w:val="00766794"/>
    <w:rsid w:val="007A25D4"/>
    <w:rsid w:val="007B6073"/>
    <w:rsid w:val="007F0E4F"/>
    <w:rsid w:val="007F3E3B"/>
    <w:rsid w:val="0080438C"/>
    <w:rsid w:val="00821177"/>
    <w:rsid w:val="0085497F"/>
    <w:rsid w:val="008779BB"/>
    <w:rsid w:val="00887174"/>
    <w:rsid w:val="008A25C8"/>
    <w:rsid w:val="008D6AE4"/>
    <w:rsid w:val="008E4AD0"/>
    <w:rsid w:val="008E67EF"/>
    <w:rsid w:val="00904DEC"/>
    <w:rsid w:val="0091108E"/>
    <w:rsid w:val="00962326"/>
    <w:rsid w:val="009A0AE3"/>
    <w:rsid w:val="009A5A8D"/>
    <w:rsid w:val="009B2AF5"/>
    <w:rsid w:val="009F49C1"/>
    <w:rsid w:val="00A05F06"/>
    <w:rsid w:val="00A226D4"/>
    <w:rsid w:val="00A45F40"/>
    <w:rsid w:val="00A45FB7"/>
    <w:rsid w:val="00A46EE4"/>
    <w:rsid w:val="00A5617D"/>
    <w:rsid w:val="00A56F92"/>
    <w:rsid w:val="00A713CB"/>
    <w:rsid w:val="00A8111E"/>
    <w:rsid w:val="00A97BE3"/>
    <w:rsid w:val="00AB33BF"/>
    <w:rsid w:val="00AC1968"/>
    <w:rsid w:val="00AD258B"/>
    <w:rsid w:val="00AD6D99"/>
    <w:rsid w:val="00B056A4"/>
    <w:rsid w:val="00B37C91"/>
    <w:rsid w:val="00B93D9C"/>
    <w:rsid w:val="00BA2677"/>
    <w:rsid w:val="00BA533E"/>
    <w:rsid w:val="00BB1D88"/>
    <w:rsid w:val="00BB2557"/>
    <w:rsid w:val="00BB7945"/>
    <w:rsid w:val="00BC05C6"/>
    <w:rsid w:val="00BE23CA"/>
    <w:rsid w:val="00BF0EC5"/>
    <w:rsid w:val="00BF53C2"/>
    <w:rsid w:val="00C024BD"/>
    <w:rsid w:val="00C27A2D"/>
    <w:rsid w:val="00C647EC"/>
    <w:rsid w:val="00C64F3B"/>
    <w:rsid w:val="00C70C92"/>
    <w:rsid w:val="00C76744"/>
    <w:rsid w:val="00C97384"/>
    <w:rsid w:val="00CA1E02"/>
    <w:rsid w:val="00CB2CF9"/>
    <w:rsid w:val="00CE52CE"/>
    <w:rsid w:val="00CE58E2"/>
    <w:rsid w:val="00D010AE"/>
    <w:rsid w:val="00D05712"/>
    <w:rsid w:val="00D11FDF"/>
    <w:rsid w:val="00D16885"/>
    <w:rsid w:val="00D24DCD"/>
    <w:rsid w:val="00D46866"/>
    <w:rsid w:val="00D6539A"/>
    <w:rsid w:val="00D76BB2"/>
    <w:rsid w:val="00D81F8D"/>
    <w:rsid w:val="00D902E6"/>
    <w:rsid w:val="00DA290A"/>
    <w:rsid w:val="00DA3E58"/>
    <w:rsid w:val="00DE2FA9"/>
    <w:rsid w:val="00E27E1B"/>
    <w:rsid w:val="00E602D4"/>
    <w:rsid w:val="00E707C3"/>
    <w:rsid w:val="00E854A9"/>
    <w:rsid w:val="00E95318"/>
    <w:rsid w:val="00E968F5"/>
    <w:rsid w:val="00EA3E66"/>
    <w:rsid w:val="00EB08F1"/>
    <w:rsid w:val="00EC360C"/>
    <w:rsid w:val="00ED50AF"/>
    <w:rsid w:val="00EF2708"/>
    <w:rsid w:val="00F035B8"/>
    <w:rsid w:val="00F567C0"/>
    <w:rsid w:val="00F658B5"/>
    <w:rsid w:val="00F745ED"/>
    <w:rsid w:val="00FB465B"/>
    <w:rsid w:val="00FD5392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6"/>
  </w:style>
  <w:style w:type="paragraph" w:styleId="2">
    <w:name w:val="heading 2"/>
    <w:basedOn w:val="a"/>
    <w:link w:val="20"/>
    <w:uiPriority w:val="9"/>
    <w:qFormat/>
    <w:rsid w:val="00C27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A2D"/>
    <w:rPr>
      <w:i/>
      <w:iCs/>
    </w:rPr>
  </w:style>
  <w:style w:type="character" w:customStyle="1" w:styleId="apple-converted-space">
    <w:name w:val="apple-converted-space"/>
    <w:basedOn w:val="a0"/>
    <w:rsid w:val="00C27A2D"/>
  </w:style>
  <w:style w:type="character" w:styleId="a5">
    <w:name w:val="Strong"/>
    <w:basedOn w:val="a0"/>
    <w:uiPriority w:val="22"/>
    <w:qFormat/>
    <w:rsid w:val="00C27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4D04-8D09-44AB-BD1F-B42E67C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щдщ</dc:creator>
  <cp:lastModifiedBy>щдщ</cp:lastModifiedBy>
  <cp:revision>2</cp:revision>
  <dcterms:created xsi:type="dcterms:W3CDTF">2016-01-24T07:44:00Z</dcterms:created>
  <dcterms:modified xsi:type="dcterms:W3CDTF">2016-01-24T07:44:00Z</dcterms:modified>
</cp:coreProperties>
</file>